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2</w:t>
      </w:r>
    </w:p>
    <w:p>
      <w:pPr>
        <w:jc w:val="center"/>
        <w:rPr>
          <w:rFonts w:hint="eastAsia" w:ascii="仿宋" w:hAnsi="仿宋" w:eastAsia="仿宋"/>
          <w:b/>
          <w:bCs/>
          <w:sz w:val="28"/>
          <w:szCs w:val="28"/>
        </w:rPr>
      </w:pPr>
    </w:p>
    <w:p>
      <w:pPr>
        <w:ind w:left="0" w:leftChars="0" w:firstLine="0" w:firstLineChar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《兴业银行长沙分行</w:t>
      </w:r>
      <w:r>
        <w:rPr>
          <w:rFonts w:hint="eastAsia" w:asciiTheme="majorEastAsia" w:hAnsiTheme="majorEastAsia" w:eastAsiaTheme="majorEastAsia" w:cstheme="majorEastAsia"/>
          <w:b/>
          <w:bCs/>
          <w:sz w:val="44"/>
          <w:szCs w:val="44"/>
          <w:lang w:val="en-US" w:eastAsia="zh-CN"/>
        </w:rPr>
        <w:t>2025年社区广告资源采购项目</w:t>
      </w:r>
      <w:r>
        <w:rPr>
          <w:rFonts w:hint="eastAsia" w:asciiTheme="majorEastAsia" w:hAnsiTheme="majorEastAsia" w:eastAsiaTheme="majorEastAsia" w:cstheme="majorEastAsia"/>
          <w:b/>
          <w:bCs/>
          <w:sz w:val="44"/>
          <w:szCs w:val="44"/>
        </w:rPr>
        <w:t>供应商》供应商征集反馈材料-</w:t>
      </w:r>
    </w:p>
    <w:p>
      <w:pPr>
        <w:ind w:left="0" w:leftChars="0" w:firstLine="0" w:firstLineChars="0"/>
        <w:jc w:val="center"/>
        <w:rPr>
          <w:rFonts w:hint="eastAsia" w:asciiTheme="majorEastAsia" w:hAnsiTheme="majorEastAsia" w:eastAsiaTheme="majorEastAsia" w:cstheme="majorEastAsia"/>
          <w:b/>
          <w:bCs/>
          <w:sz w:val="44"/>
          <w:szCs w:val="44"/>
        </w:rPr>
      </w:pPr>
      <w:bookmarkStart w:id="1" w:name="_GoBack"/>
      <w:bookmarkEnd w:id="1"/>
      <w:r>
        <w:rPr>
          <w:rFonts w:hint="eastAsia" w:asciiTheme="majorEastAsia" w:hAnsiTheme="majorEastAsia" w:eastAsiaTheme="majorEastAsia" w:cstheme="majorEastAsia"/>
          <w:b/>
          <w:bCs/>
          <w:sz w:val="44"/>
          <w:szCs w:val="44"/>
        </w:rPr>
        <w:t>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该部分的“审核事项”列由需求部门填写，“审核事项”中的各点，请和征集公告文档中的第一和第二部分要求一一对应。“是否满足”和“基本情况说明”列由供应商填写。</w:t>
      </w:r>
      <w:r>
        <w:rPr>
          <w:rFonts w:hint="eastAsia" w:ascii="仿宋" w:hAnsi="仿宋" w:eastAsia="仿宋" w:cs="仿宋"/>
          <w:b/>
          <w:bCs/>
          <w:sz w:val="28"/>
          <w:szCs w:val="28"/>
        </w:rPr>
        <w:t>）</w:t>
      </w:r>
    </w:p>
    <w:tbl>
      <w:tblPr>
        <w:tblStyle w:val="10"/>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66" w:type="dxa"/>
            <w:vAlign w:val="center"/>
          </w:tcPr>
          <w:p>
            <w:pPr>
              <w:pStyle w:val="8"/>
              <w:shd w:val="clear" w:color="auto" w:fill="FFFFFF"/>
              <w:spacing w:before="0" w:beforeAutospacing="0" w:after="150" w:afterAutospacing="0" w:line="585" w:lineRule="atLeast"/>
              <w:ind w:left="0" w:leftChars="0" w:firstLine="0" w:firstLineChars="0"/>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14:ligatures w14:val="none"/>
              </w:rPr>
              <w:t>1.2 采购品类</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3服务</w:t>
            </w:r>
            <w:r>
              <w:rPr>
                <w:rFonts w:hint="eastAsia" w:ascii="仿宋" w:hAnsi="仿宋" w:eastAsia="仿宋" w:cs="仿宋"/>
                <w:b/>
                <w:bCs/>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1.4供应商资质要求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10"/>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2021-2023年度开展的</w:t>
      </w:r>
      <w:r>
        <w:rPr>
          <w:rFonts w:hint="eastAsia" w:ascii="仿宋" w:hAnsi="仿宋" w:eastAsia="仿宋" w:cs="仿宋"/>
          <w:b/>
          <w:bCs/>
          <w:color w:val="FF0000"/>
          <w:sz w:val="28"/>
          <w:szCs w:val="28"/>
          <w:lang w:val="en-US" w:eastAsia="zh-CN"/>
        </w:rPr>
        <w:t>社区广告资源采购</w:t>
      </w:r>
      <w:r>
        <w:rPr>
          <w:rFonts w:hint="eastAsia" w:ascii="仿宋" w:hAnsi="仿宋" w:eastAsia="仿宋" w:cs="仿宋"/>
          <w:b/>
          <w:bCs/>
          <w:color w:val="FF0000"/>
          <w:sz w:val="28"/>
          <w:szCs w:val="28"/>
        </w:rPr>
        <w:t>项目</w:t>
      </w:r>
      <w:r>
        <w:rPr>
          <w:rFonts w:hint="eastAsia" w:ascii="仿宋" w:hAnsi="仿宋" w:eastAsia="仿宋" w:cs="仿宋"/>
          <w:b/>
          <w:bCs/>
          <w:sz w:val="28"/>
          <w:szCs w:val="28"/>
        </w:rPr>
        <w:t>》相关案例情况：（该部分项目案例需要请需求部门修改）</w:t>
      </w:r>
    </w:p>
    <w:tbl>
      <w:tblPr>
        <w:tblStyle w:val="1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3"/>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9"/>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46802"/>
    <w:rsid w:val="1E190044"/>
    <w:rsid w:val="24BE1FAE"/>
    <w:rsid w:val="27146BB8"/>
    <w:rsid w:val="28A72035"/>
    <w:rsid w:val="37A36955"/>
    <w:rsid w:val="3FB90D14"/>
    <w:rsid w:val="40F03CC3"/>
    <w:rsid w:val="4A454C3E"/>
    <w:rsid w:val="532976BF"/>
    <w:rsid w:val="69295A8E"/>
    <w:rsid w:val="7B901FB7"/>
    <w:rsid w:val="7E2A7DC6"/>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4</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夏梦云</cp:lastModifiedBy>
  <dcterms:modified xsi:type="dcterms:W3CDTF">2025-01-07T10:38:58Z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