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240" w:lineRule="auto"/>
        <w:ind w:firstLine="0"/>
        <w:jc w:val="both"/>
        <w:outlineLvl w:val="0"/>
        <w:rPr>
          <w:rFonts w:ascii="黑体" w:hAnsi="黑体" w:eastAsia="黑体" w:cs="仿宋"/>
          <w:sz w:val="32"/>
          <w:szCs w:val="32"/>
          <w:lang w:val="en-US" w:eastAsia="zh-CN"/>
        </w:rPr>
      </w:pPr>
      <w:bookmarkStart w:id="0" w:name="_Toc7652"/>
      <w:r>
        <w:rPr>
          <w:rFonts w:hint="eastAsia" w:ascii="黑体" w:hAnsi="黑体" w:eastAsia="黑体" w:cs="仿宋"/>
          <w:sz w:val="32"/>
          <w:szCs w:val="32"/>
          <w:lang w:val="en-US" w:eastAsia="zh-CN"/>
        </w:rPr>
        <w:t>附件</w:t>
      </w:r>
      <w:bookmarkEnd w:id="0"/>
      <w:r>
        <w:rPr>
          <w:rFonts w:hint="eastAsia" w:ascii="黑体" w:hAnsi="黑体" w:eastAsia="黑体" w:cs="仿宋"/>
          <w:sz w:val="32"/>
          <w:szCs w:val="32"/>
          <w:lang w:val="en-US" w:eastAsia="zh-CN"/>
        </w:rPr>
        <w:t>2</w:t>
      </w:r>
    </w:p>
    <w:p>
      <w:pPr>
        <w:spacing w:line="700" w:lineRule="exact"/>
        <w:jc w:val="center"/>
        <w:rPr>
          <w:rFonts w:ascii="方正小标宋简体" w:hAnsi="宋体" w:eastAsia="方正小标宋简体" w:cs="宋体"/>
          <w:sz w:val="44"/>
          <w:szCs w:val="44"/>
        </w:rPr>
      </w:pPr>
      <w:bookmarkStart w:id="4" w:name="_GoBack"/>
      <w:bookmarkStart w:id="1" w:name="_Toc23362"/>
      <w:bookmarkStart w:id="2" w:name="_Toc30880"/>
      <w:bookmarkStart w:id="3" w:name="_Toc335"/>
      <w:r>
        <w:rPr>
          <w:rFonts w:hint="eastAsia" w:ascii="方正小标宋简体" w:hAnsi="宋体" w:eastAsia="方正小标宋简体" w:cs="宋体"/>
          <w:sz w:val="44"/>
          <w:szCs w:val="44"/>
        </w:rPr>
        <w:t>CA证书与电子签章资源共享平台</w:t>
      </w:r>
    </w:p>
    <w:p>
      <w:pPr>
        <w:spacing w:line="700" w:lineRule="exact"/>
        <w:jc w:val="center"/>
        <w:rPr>
          <w:rFonts w:ascii="方正小标宋简体" w:hAnsi="仿宋" w:eastAsia="方正小标宋简体"/>
          <w:sz w:val="44"/>
          <w:szCs w:val="44"/>
        </w:rPr>
      </w:pPr>
      <w:r>
        <w:rPr>
          <w:rFonts w:hint="eastAsia" w:ascii="方正小标宋简体" w:hAnsi="宋体" w:eastAsia="方正小标宋简体" w:cs="宋体"/>
          <w:sz w:val="44"/>
          <w:szCs w:val="44"/>
        </w:rPr>
        <w:t>PC端接入服务承诺书</w:t>
      </w:r>
      <w:bookmarkEnd w:id="1"/>
      <w:bookmarkEnd w:id="2"/>
      <w:bookmarkEnd w:id="3"/>
    </w:p>
    <w:bookmarkEnd w:id="4"/>
    <w:p>
      <w:pPr>
        <w:adjustRightInd w:val="0"/>
        <w:snapToGrid w:val="0"/>
        <w:spacing w:line="360" w:lineRule="auto"/>
        <w:rPr>
          <w:rFonts w:ascii="仿宋" w:hAnsi="仿宋" w:eastAsia="仿宋"/>
          <w:sz w:val="32"/>
          <w:szCs w:val="32"/>
        </w:rPr>
      </w:pPr>
    </w:p>
    <w:p>
      <w:pPr>
        <w:adjustRightInd w:val="0"/>
        <w:snapToGrid w:val="0"/>
        <w:spacing w:line="360" w:lineRule="auto"/>
        <w:rPr>
          <w:rFonts w:ascii="仿宋" w:hAnsi="仿宋" w:eastAsia="仿宋"/>
          <w:sz w:val="32"/>
          <w:szCs w:val="32"/>
        </w:rPr>
      </w:pPr>
      <w:r>
        <w:rPr>
          <w:rFonts w:hint="eastAsia" w:ascii="仿宋" w:hAnsi="仿宋" w:eastAsia="仿宋"/>
          <w:sz w:val="32"/>
          <w:szCs w:val="32"/>
        </w:rPr>
        <w:t>湖南省公共资源交易中心:</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我司承诺自愿接入湖南省公共资源交易中心CA证书与电子签章资源共享平台PC端，为平台提供的数字认证或者电子签章服务，满足湖南省公共资源交易中心平台接入相关规范。</w:t>
      </w:r>
    </w:p>
    <w:p>
      <w:pPr>
        <w:numPr>
          <w:ilvl w:val="0"/>
          <w:numId w:val="1"/>
        </w:num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满足中心《CA证书与电子签章资源共享平台对接技术标准》的要求。</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2、按照中心提供的接入要求和技术规范及时提供满足要求的接口和接口文档。</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3、对接完成以后能实现提供的数字认证或者电子签章服务能全省范围内使用，一次办理全省通用。</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4、从递交申请文件之日起，向贵方提供所有与本项目有关的数据、情况和技术资料真实有效。</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 w:hAnsi="仿宋" w:eastAsia="仿宋"/>
          <w:sz w:val="32"/>
          <w:szCs w:val="32"/>
        </w:rPr>
        <w:t>5、遵守《湖南省公共资源交易中心CA证书及电子签章服务机构接入管理办法》中的各项条款及一切有关规定。</w:t>
      </w:r>
    </w:p>
    <w:p>
      <w:pPr>
        <w:adjustRightInd w:val="0"/>
        <w:snapToGrid w:val="0"/>
        <w:spacing w:line="360" w:lineRule="auto"/>
        <w:ind w:firstLine="640" w:firstLineChars="200"/>
      </w:pPr>
      <w:r>
        <w:rPr>
          <w:rFonts w:hint="eastAsia" w:ascii="仿宋" w:hAnsi="仿宋" w:eastAsia="仿宋"/>
          <w:sz w:val="32"/>
          <w:szCs w:val="32"/>
        </w:rPr>
        <w:t>特此承诺。</w:t>
      </w:r>
    </w:p>
    <w:p>
      <w:pPr>
        <w:rPr>
          <w:rFonts w:hint="eastAsia" w:ascii="仿宋" w:hAnsi="仿宋" w:eastAsia="仿宋"/>
          <w:sz w:val="28"/>
          <w:lang w:val="en-US" w:eastAsia="zh-CN"/>
        </w:rPr>
      </w:pPr>
      <w:r>
        <w:rPr>
          <w:rFonts w:hint="eastAsia" w:ascii="仿宋" w:hAnsi="仿宋" w:eastAsia="仿宋"/>
          <w:sz w:val="32"/>
          <w:szCs w:val="32"/>
        </w:rPr>
        <w:t xml:space="preserve">     承诺单位（盖章）:                    日    期:</w:t>
      </w:r>
      <w:r>
        <w:rPr>
          <w:rFonts w:hint="eastAsia" w:ascii="仿宋" w:hAnsi="仿宋" w:eastAsia="仿宋"/>
          <w:sz w:val="32"/>
          <w:szCs w:val="32"/>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7EAA86"/>
    <w:multiLevelType w:val="singleLevel"/>
    <w:tmpl w:val="B67EAA8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5C23BB"/>
    <w:rsid w:val="165C23BB"/>
    <w:rsid w:val="348E1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semiHidden/>
    <w:unhideWhenUsed/>
    <w:qFormat/>
    <w:uiPriority w:val="99"/>
    <w:pPr>
      <w:spacing w:after="120"/>
    </w:pPr>
    <w:rPr>
      <w:szCs w:val="24"/>
    </w:rPr>
  </w:style>
  <w:style w:type="paragraph" w:customStyle="1" w:styleId="5">
    <w:name w:val="Body text|1"/>
    <w:basedOn w:val="1"/>
    <w:qFormat/>
    <w:uiPriority w:val="0"/>
    <w:pPr>
      <w:spacing w:before="120" w:after="120" w:line="415" w:lineRule="auto"/>
      <w:ind w:firstLine="400"/>
      <w:jc w:val="left"/>
    </w:pPr>
    <w:rPr>
      <w:rFonts w:ascii="宋体" w:hAnsi="宋体" w:cs="宋体"/>
      <w:sz w:val="30"/>
      <w:szCs w:val="30"/>
      <w:lang w:val="zh-TW" w:eastAsia="zh-TW" w:bidi="zh-TW"/>
    </w:rPr>
  </w:style>
  <w:style w:type="paragraph" w:customStyle="1" w:styleId="6">
    <w:name w:val="Table Paragraph"/>
    <w:basedOn w:val="1"/>
    <w:qFormat/>
    <w:uiPriority w:val="1"/>
    <w:pPr>
      <w:autoSpaceDE w:val="0"/>
      <w:autoSpaceDN w:val="0"/>
      <w:spacing w:before="120" w:after="120"/>
      <w:jc w:val="left"/>
    </w:pPr>
    <w:rPr>
      <w:rFonts w:ascii="宋体" w:hAnsi="宋体" w:cs="宋体"/>
      <w:kern w:val="0"/>
      <w:sz w:val="22"/>
      <w:szCs w:val="28"/>
      <w:lang w:val="zh-CN" w:bidi="zh-CN"/>
    </w:rPr>
  </w:style>
  <w:style w:type="table" w:customStyle="1" w:styleId="7">
    <w:name w:val="Table Normal"/>
    <w:unhideWhenUsed/>
    <w:qFormat/>
    <w:uiPriority w:val="2"/>
    <w:rPr>
      <w:rFonts w:ascii="Times New Roman" w:hAnsi="Times New Roman" w:eastAsia="宋体" w:cs="Times New Roman"/>
      <w:kern w:val="0"/>
      <w:sz w:val="20"/>
      <w:szCs w:val="20"/>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2022-08-11T07:34:00Z</dcterms:created>
  <dc:creator>WPS_1642466373</dc:creator>
  <cp:lastModifiedBy>WPS_1642466373</cp:lastModifiedBy>
  <dcterms:modified xsi:type="dcterms:W3CDTF">2022-08-11T07:36:44Z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